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1D" w:rsidRPr="00C573B0" w:rsidRDefault="00B6071B" w:rsidP="00B60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B1D">
        <w:rPr>
          <w:rFonts w:ascii="Times New Roman" w:hAnsi="Times New Roman" w:cs="Times New Roman"/>
          <w:b/>
          <w:sz w:val="28"/>
          <w:szCs w:val="28"/>
        </w:rPr>
        <w:t>План  работы РИП «Вариативные модели организации образовательного процесса для детей дошкольного возраста с РАС, а также тяжелыми и множественными нарушениями развития»</w:t>
      </w:r>
    </w:p>
    <w:p w:rsidR="007F6B1D" w:rsidRPr="00FD44A1" w:rsidRDefault="00B6071B" w:rsidP="00B607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44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44A1">
        <w:rPr>
          <w:rFonts w:ascii="Times New Roman" w:hAnsi="Times New Roman" w:cs="Times New Roman"/>
          <w:i/>
          <w:sz w:val="28"/>
          <w:szCs w:val="28"/>
        </w:rPr>
        <w:t xml:space="preserve">(утв. Приказом </w:t>
      </w:r>
      <w:r w:rsidR="007F6B1D" w:rsidRPr="00FD44A1">
        <w:rPr>
          <w:rFonts w:ascii="Times New Roman" w:hAnsi="Times New Roman" w:cs="Times New Roman"/>
          <w:i/>
          <w:sz w:val="28"/>
          <w:szCs w:val="28"/>
        </w:rPr>
        <w:t>Департамента Орловской области « О формировании и функционировании региональных инновационных площадок в сфере образования в Орловской области в 2023/2024 учебном году»</w:t>
      </w:r>
      <w:proofErr w:type="gramEnd"/>
    </w:p>
    <w:p w:rsidR="00B6071B" w:rsidRPr="00FD44A1" w:rsidRDefault="007F6B1D" w:rsidP="00B607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44A1">
        <w:rPr>
          <w:i/>
        </w:rPr>
        <w:t xml:space="preserve"> </w:t>
      </w:r>
      <w:proofErr w:type="gramStart"/>
      <w:r w:rsidR="00B6071B" w:rsidRPr="00FD44A1">
        <w:rPr>
          <w:rFonts w:ascii="Times New Roman" w:hAnsi="Times New Roman" w:cs="Times New Roman"/>
          <w:i/>
          <w:sz w:val="28"/>
          <w:szCs w:val="28"/>
        </w:rPr>
        <w:t xml:space="preserve">№ 1805 от 11.10.23) </w:t>
      </w:r>
      <w:proofErr w:type="gramEnd"/>
    </w:p>
    <w:p w:rsidR="007F6B1D" w:rsidRPr="00FD44A1" w:rsidRDefault="007F6B1D" w:rsidP="00B607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3AEB" w:rsidRDefault="007F6B1D" w:rsidP="00B60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региональной инновационной площадки </w:t>
      </w:r>
      <w:r w:rsidR="00B6071B" w:rsidRPr="007F6B1D">
        <w:rPr>
          <w:rFonts w:ascii="Times New Roman" w:hAnsi="Times New Roman" w:cs="Times New Roman"/>
          <w:b/>
          <w:sz w:val="28"/>
          <w:szCs w:val="28"/>
        </w:rPr>
        <w:t>на период с декабря 2023 по сентябрь 2024 гг.</w:t>
      </w:r>
    </w:p>
    <w:p w:rsidR="007F6B1D" w:rsidRDefault="007F6B1D" w:rsidP="00B60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1D" w:rsidRDefault="007F6B1D" w:rsidP="007F6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РИП: 2023- 2026 гг.</w:t>
      </w:r>
    </w:p>
    <w:p w:rsidR="007F6B1D" w:rsidRDefault="007F6B1D" w:rsidP="00B60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1D" w:rsidRDefault="007F6B1D" w:rsidP="007F6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РИП: базовая организация - МБУ «ГОЦППМСП» </w:t>
      </w:r>
    </w:p>
    <w:p w:rsidR="0055521C" w:rsidRDefault="0055521C" w:rsidP="007F6B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1B" w:rsidRDefault="007F6B1D" w:rsidP="00555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Пилотные организации: ДОУ № 3, ДОУ № 6, </w:t>
      </w:r>
      <w:r w:rsidR="0055521C">
        <w:rPr>
          <w:rFonts w:ascii="Times New Roman" w:hAnsi="Times New Roman" w:cs="Times New Roman"/>
          <w:b/>
          <w:sz w:val="28"/>
          <w:szCs w:val="28"/>
        </w:rPr>
        <w:t xml:space="preserve">ДОУ № 17, </w:t>
      </w:r>
      <w:r>
        <w:rPr>
          <w:rFonts w:ascii="Times New Roman" w:hAnsi="Times New Roman" w:cs="Times New Roman"/>
          <w:b/>
          <w:sz w:val="28"/>
          <w:szCs w:val="28"/>
        </w:rPr>
        <w:t>ДОУ № 31, ДОУ № 36, ДОУ № 40, ДОУ №</w:t>
      </w:r>
      <w:r w:rsidR="0055521C">
        <w:rPr>
          <w:rFonts w:ascii="Times New Roman" w:hAnsi="Times New Roman" w:cs="Times New Roman"/>
          <w:b/>
          <w:sz w:val="28"/>
          <w:szCs w:val="28"/>
        </w:rPr>
        <w:t xml:space="preserve"> 77, ДОУ 79, ДОУ № 88,  ДОУ № 92, ДОУ № 95, ДОУ № 97, ДОУ № 99.</w:t>
      </w:r>
    </w:p>
    <w:p w:rsidR="0055521C" w:rsidRPr="0055521C" w:rsidRDefault="0055521C" w:rsidP="00555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6B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Итоговая цель РИП:</w:t>
      </w:r>
      <w:r w:rsidRPr="007F6B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разработка и внедрение вариативных моделей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организации образовательного процесса, ориентированных на детей, для которых дошкольное образование в традиционных формах затруднительно или невозможно.</w:t>
      </w: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деятельности РИП: 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оптимальных моделей и вариантов получения дошкольного образования детьми с РАС и ТМНР:  группа «Лекотека», группа кратковременного пребывания (ресурсная), группа «особый ребенок», прочее;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специальных образовательных условий для обучения и коррекции нарушений поведения, коммуникации и речи, нарушений ментальной сферы, а также сопутствующих нарушений у детей с РАС и ТМНР в условиях ДОУ; 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- апробация технологий психолого-педагогического сопровождения детей с РАС и ТМНР в условиях ДОУ;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качества взаимодействия между  службами (учреждениями), обеспечивающими сопровождение образования детей с РАС и ТМНР в регионе, оптимизация межведомственного взаимодействия, командной работы;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разработка и внедрение необходимой документации (положения, приказы, соглашения, договоры, должностные инструкции  и пр.) и  программно-методического обеспечения процесса образования детей с РАС и ТМНР (АОП, ИОМ, методические рекомендации и пр.) с последующим их обобщением и публикацией; 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компетентности специалистов, задействованных в процессе оказания образовательных услуг детям с РАС дошкольного возраста; 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психолого-педагогических рекомендаций по обеспечению качественного образования обучающихся с РАС и ТМНР в ДОУ;</w:t>
      </w:r>
    </w:p>
    <w:p w:rsidR="00B6071B" w:rsidRPr="007F6B1D" w:rsidRDefault="00B6071B" w:rsidP="00B60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- организация работы творческих групп, формирование для них  тематики проблемных семинаров по вопросам сопровождения дошкольников с РАС и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ТМНР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их семей;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- проведение научно-практических форумов и конференций по проблемам дошкольного образования детей с РАС и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ТМНР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, особенностям работы с этой категорией обучающихся;</w:t>
      </w: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- консультирование педагогов по вопросам проектирования учебных и образовательных программ для детей с РАС и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ТМНР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, создания тематических программ, проектов, подготовки исследовательских работ;</w:t>
      </w: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- экспертиза и рецензирование учебных материалов, подготовленных педагогами для работы с  детьми с РАС и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ТМНР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дошкольного возраста.</w:t>
      </w: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Задачи на период: </w:t>
      </w: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осуществить анализ имеющихся в учреждениях условий (программно-методических, кадровых, материально-технических) для реализации вариативных моделей</w:t>
      </w:r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(уже имеющихся или запланированных к открытию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071B" w:rsidRPr="007F6B1D" w:rsidRDefault="00B6071B" w:rsidP="00B607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обосновать целесообразность открытия групп кратковреме</w:t>
      </w:r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>нного пребывания/</w:t>
      </w:r>
      <w:proofErr w:type="spellStart"/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>лекотек</w:t>
      </w:r>
      <w:proofErr w:type="spellEnd"/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>/иного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обучающихся с ОВЗ</w:t>
      </w:r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(РАС, ТМНР)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, не  включенных в образовательный проце</w:t>
      </w:r>
      <w:proofErr w:type="gramStart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сс в тр</w:t>
      </w:r>
      <w:proofErr w:type="gramEnd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адиционных формах, реализуемых в ДОУ (компенсирующие и комбинированные группы); </w:t>
      </w:r>
    </w:p>
    <w:p w:rsidR="005256E7" w:rsidRPr="007F6B1D" w:rsidRDefault="005256E7" w:rsidP="00B6071B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согласовать план деятельности учреждений по подготовке к открытию ГКП/</w:t>
      </w:r>
      <w:proofErr w:type="spellStart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лекотек</w:t>
      </w:r>
      <w:proofErr w:type="spellEnd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/иного, включая подготовку необходимой документации, подбор педагогов, оснащение помещений для организации работы;</w:t>
      </w:r>
    </w:p>
    <w:p w:rsidR="005256E7" w:rsidRPr="007F6B1D" w:rsidRDefault="005256E7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обеспечить ознакомление участников РИП с имеющимся опытом реализации вариативных моделей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дошкольного образования детьми с РАС и ТМНР.</w:t>
      </w:r>
    </w:p>
    <w:p w:rsidR="005256E7" w:rsidRDefault="005256E7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1C" w:rsidRDefault="0055521C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1C" w:rsidRDefault="0055521C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1C" w:rsidRPr="007F6B1D" w:rsidRDefault="0055521C" w:rsidP="00B6071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E7" w:rsidRPr="001D1062" w:rsidRDefault="005256E7" w:rsidP="00B6071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Мероприятия </w:t>
      </w:r>
      <w:r w:rsid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рамках деятельности РИП </w:t>
      </w:r>
      <w:r w:rsidRP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период</w:t>
      </w:r>
      <w:r w:rsidR="0055521C" w:rsidRP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2023- 2024 гг.</w:t>
      </w:r>
      <w:proofErr w:type="gramStart"/>
      <w:r w:rsidR="0055521C" w:rsidRP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proofErr w:type="gramEnd"/>
      <w:r w:rsidRPr="001D10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55521C" w:rsidRPr="007F6B1D" w:rsidRDefault="0055521C" w:rsidP="00B6071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6E7" w:rsidRDefault="005256E7" w:rsidP="001D10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Декабрь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2023</w:t>
      </w:r>
      <w:r w:rsidR="005552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г. Рабочее совещание по теме: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«Организация деятельности в рамках РИП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2023 – 2024 </w:t>
      </w:r>
      <w:proofErr w:type="spellStart"/>
      <w:proofErr w:type="gramStart"/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>гг</w:t>
      </w:r>
      <w:proofErr w:type="spellEnd"/>
      <w:proofErr w:type="gramEnd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D1062" w:rsidRPr="007F6B1D" w:rsidRDefault="001D1062" w:rsidP="001D106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F0FBC" w:rsidRDefault="00EF0FBC" w:rsidP="001D10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Декабрь 2023г.  – август 2024 г. Консультации разработчиков РИП для базовых организаций по вопро</w:t>
      </w:r>
      <w:r w:rsidR="0055521C">
        <w:rPr>
          <w:rFonts w:ascii="Times New Roman" w:eastAsia="Times New Roman" w:hAnsi="Times New Roman" w:cs="Times New Roman"/>
          <w:iCs/>
          <w:sz w:val="28"/>
          <w:szCs w:val="28"/>
        </w:rPr>
        <w:t>сам планирования деятельности в рамках реализации мероприятий РИП</w:t>
      </w:r>
      <w:proofErr w:type="gramStart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1D1062" w:rsidRPr="001D1062" w:rsidRDefault="001D1062" w:rsidP="001D1062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062" w:rsidRPr="007F6B1D" w:rsidRDefault="001D1062" w:rsidP="001D106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F0FBC" w:rsidRDefault="005256E7" w:rsidP="001D10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Январь – май 2024</w:t>
      </w:r>
      <w:r w:rsidR="005552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г. 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>Ц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икл 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образовательных 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экскурсий в ДОУ, реализующие вариативные модели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с целью распространения накопленного опыта, ознакомления со спецификой деятельности. </w:t>
      </w:r>
    </w:p>
    <w:p w:rsidR="001D1062" w:rsidRPr="007F6B1D" w:rsidRDefault="001D1062" w:rsidP="001D106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F0FBC" w:rsidRPr="001D1062" w:rsidRDefault="00EF0FBC" w:rsidP="001D10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Апрель</w:t>
      </w:r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 2024</w:t>
      </w:r>
      <w:r w:rsidR="005552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56E7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г. 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Семинар-практикум </w:t>
      </w:r>
      <w:r w:rsidR="0055521C">
        <w:rPr>
          <w:rFonts w:ascii="Times New Roman" w:eastAsia="Times New Roman" w:hAnsi="Times New Roman" w:cs="Times New Roman"/>
          <w:iCs/>
          <w:sz w:val="28"/>
          <w:szCs w:val="28"/>
        </w:rPr>
        <w:t>по теме:</w:t>
      </w:r>
      <w:r w:rsidR="00C573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«Опыт и перспективы реализации </w:t>
      </w:r>
      <w:r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оптимальных моделей и вариантов получения дошкольного образования детьми с РАС и ТМНР</w:t>
      </w:r>
      <w:r w:rsidR="0055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ДОУ» (на базе ДОУ № 3, ДОУ № 88).</w:t>
      </w:r>
    </w:p>
    <w:p w:rsidR="001D1062" w:rsidRPr="001D1062" w:rsidRDefault="001D1062" w:rsidP="001D1062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1062" w:rsidRPr="007F6B1D" w:rsidRDefault="001D1062" w:rsidP="001D106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256E7" w:rsidRPr="007F6B1D" w:rsidRDefault="005256E7" w:rsidP="001D10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Август 2024 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>г. К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руглый стол </w:t>
      </w:r>
      <w:r w:rsidR="0055521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теме: </w:t>
      </w:r>
      <w:r w:rsidRPr="007F6B1D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Оценка </w:t>
      </w:r>
      <w:proofErr w:type="gramStart"/>
      <w:r w:rsidR="00EF0FBC" w:rsidRPr="007F6B1D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перспектив внедрения  вариативных моделей </w:t>
      </w:r>
      <w:r w:rsidR="00EF0FBC"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дошкольного образования</w:t>
      </w:r>
      <w:proofErr w:type="gramEnd"/>
      <w:r w:rsidR="00EF0FBC"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с РАС и ТМНР в ДОУ г.</w:t>
      </w:r>
      <w:r w:rsidR="00555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FBC" w:rsidRPr="007F6B1D">
        <w:rPr>
          <w:rFonts w:ascii="Times New Roman" w:hAnsi="Times New Roman" w:cs="Times New Roman"/>
          <w:color w:val="000000" w:themeColor="text1"/>
          <w:sz w:val="28"/>
          <w:szCs w:val="28"/>
        </w:rPr>
        <w:t>Орла».</w:t>
      </w:r>
    </w:p>
    <w:p w:rsidR="00EF0FBC" w:rsidRPr="007F6B1D" w:rsidRDefault="00EF0FBC" w:rsidP="001D10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F0FBC" w:rsidRPr="007F6B1D" w:rsidRDefault="00EF0FBC" w:rsidP="00F744D6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331E" w:rsidRPr="007F6B1D" w:rsidRDefault="0007331E" w:rsidP="001D1062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331E" w:rsidRPr="007F6B1D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744D6" w:rsidRPr="0007331E" w:rsidRDefault="00EF0FBC" w:rsidP="00F74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31E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Паспорт </w:t>
      </w:r>
      <w:proofErr w:type="gramStart"/>
      <w:r w:rsidRPr="0007331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оценки </w:t>
      </w:r>
      <w:r w:rsidR="00E72599" w:rsidRPr="0007331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условий реализации вариативных моделей </w:t>
      </w:r>
      <w:r w:rsidR="00E72599" w:rsidRPr="00073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получения дошкольного образования</w:t>
      </w:r>
      <w:proofErr w:type="gramEnd"/>
      <w:r w:rsidR="00E72599" w:rsidRPr="00073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детьми с РАС и ТМНР на базе ДОУ: </w:t>
      </w:r>
    </w:p>
    <w:p w:rsidR="00EF0FBC" w:rsidRPr="0007331E" w:rsidRDefault="00E72599" w:rsidP="00F744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73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 кратковрем</w:t>
      </w:r>
      <w:r w:rsidR="00F744D6" w:rsidRPr="00073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73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нного пребывания, </w:t>
      </w:r>
      <w:proofErr w:type="spellStart"/>
      <w:r w:rsidRPr="00073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лекотека</w:t>
      </w:r>
      <w:proofErr w:type="spellEnd"/>
    </w:p>
    <w:p w:rsidR="0007331E" w:rsidRPr="0007331E" w:rsidRDefault="0007331E" w:rsidP="00F744D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p w:rsidR="00EF0FBC" w:rsidRDefault="00EF0FBC" w:rsidP="00EF0FB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72599" w:rsidRPr="0055521C" w:rsidTr="0055521C">
        <w:tc>
          <w:tcPr>
            <w:tcW w:w="5778" w:type="dxa"/>
          </w:tcPr>
          <w:p w:rsidR="00E72599" w:rsidRPr="0055521C" w:rsidRDefault="00E72599" w:rsidP="00E7259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Реализуемые формы получения образования детьми с ОВЗ за исключением </w:t>
            </w:r>
            <w:proofErr w:type="gramStart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вариативных</w:t>
            </w:r>
            <w:proofErr w:type="gramEnd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72599" w:rsidRPr="0055521C" w:rsidRDefault="00E72599" w:rsidP="00E7259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(компенсирующие/комбинированные</w:t>
            </w:r>
            <w:r w:rsidR="006B7435"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группы</w:t>
            </w: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  <w:p w:rsidR="005E539B" w:rsidRPr="0055521C" w:rsidRDefault="005E539B" w:rsidP="00E7259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перечислить</w:t>
            </w:r>
          </w:p>
        </w:tc>
        <w:tc>
          <w:tcPr>
            <w:tcW w:w="3793" w:type="dxa"/>
          </w:tcPr>
          <w:p w:rsidR="00E72599" w:rsidRPr="0055521C" w:rsidRDefault="00E72599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72599" w:rsidRPr="0055521C" w:rsidTr="0055521C">
        <w:tc>
          <w:tcPr>
            <w:tcW w:w="5778" w:type="dxa"/>
          </w:tcPr>
          <w:p w:rsidR="00E72599" w:rsidRPr="0055521C" w:rsidRDefault="00E72599" w:rsidP="00E7259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Наличие контингента обучающихся, имеющих потребность в получении дошкольного образования в условиях ГКП, </w:t>
            </w:r>
            <w:proofErr w:type="spellStart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лекотеки</w:t>
            </w:r>
            <w:proofErr w:type="spellEnd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(потенциальные получатели услуги)</w:t>
            </w:r>
            <w:proofErr w:type="gramEnd"/>
          </w:p>
          <w:p w:rsidR="005E539B" w:rsidRPr="0055521C" w:rsidRDefault="005E539B" w:rsidP="00E7259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обосновать</w:t>
            </w:r>
          </w:p>
        </w:tc>
        <w:tc>
          <w:tcPr>
            <w:tcW w:w="3793" w:type="dxa"/>
          </w:tcPr>
          <w:p w:rsidR="00E72599" w:rsidRPr="0055521C" w:rsidRDefault="00E72599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FBC" w:rsidRPr="0055521C" w:rsidTr="0055521C">
        <w:tc>
          <w:tcPr>
            <w:tcW w:w="5778" w:type="dxa"/>
          </w:tcPr>
          <w:p w:rsidR="00EF0FBC" w:rsidRPr="0055521C" w:rsidRDefault="00EF0FBC" w:rsidP="00E7259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Наличие помещения для </w:t>
            </w:r>
            <w:r w:rsidR="006B7435"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ГКП/</w:t>
            </w:r>
            <w:proofErr w:type="spellStart"/>
            <w:r w:rsidR="006B7435"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лекотеки</w:t>
            </w:r>
            <w:proofErr w:type="spellEnd"/>
          </w:p>
          <w:p w:rsidR="006B7435" w:rsidRPr="0055521C" w:rsidRDefault="006B7435" w:rsidP="00E7259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описать</w:t>
            </w:r>
          </w:p>
        </w:tc>
        <w:tc>
          <w:tcPr>
            <w:tcW w:w="3793" w:type="dxa"/>
          </w:tcPr>
          <w:p w:rsidR="00EF0FBC" w:rsidRPr="0055521C" w:rsidRDefault="00EF0FBC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40"/>
        </w:trPr>
        <w:tc>
          <w:tcPr>
            <w:tcW w:w="5778" w:type="dxa"/>
          </w:tcPr>
          <w:p w:rsidR="005E539B" w:rsidRPr="0055521C" w:rsidRDefault="005E539B" w:rsidP="005E539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Кадровая обеспеченность </w:t>
            </w: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(отметить)</w:t>
            </w:r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37"/>
        </w:trPr>
        <w:tc>
          <w:tcPr>
            <w:tcW w:w="5778" w:type="dxa"/>
          </w:tcPr>
          <w:p w:rsidR="005E539B" w:rsidRPr="0055521C" w:rsidRDefault="005E539B" w:rsidP="00F744D6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учитель-дефектолог</w:t>
            </w:r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37"/>
        </w:trPr>
        <w:tc>
          <w:tcPr>
            <w:tcW w:w="5778" w:type="dxa"/>
          </w:tcPr>
          <w:p w:rsidR="005E539B" w:rsidRPr="0055521C" w:rsidRDefault="005E539B" w:rsidP="00F744D6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педагог-психолог</w:t>
            </w:r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37"/>
        </w:trPr>
        <w:tc>
          <w:tcPr>
            <w:tcW w:w="5778" w:type="dxa"/>
          </w:tcPr>
          <w:p w:rsidR="005E539B" w:rsidRPr="0055521C" w:rsidRDefault="005E539B" w:rsidP="00F744D6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учитель-логопед</w:t>
            </w:r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37"/>
        </w:trPr>
        <w:tc>
          <w:tcPr>
            <w:tcW w:w="5778" w:type="dxa"/>
          </w:tcPr>
          <w:p w:rsidR="005E539B" w:rsidRPr="0055521C" w:rsidRDefault="005E539B" w:rsidP="00F744D6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37"/>
        </w:trPr>
        <w:tc>
          <w:tcPr>
            <w:tcW w:w="5778" w:type="dxa"/>
          </w:tcPr>
          <w:p w:rsidR="005E539B" w:rsidRPr="0055521C" w:rsidRDefault="005E539B" w:rsidP="00F744D6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539B" w:rsidRPr="0055521C" w:rsidTr="0055521C">
        <w:trPr>
          <w:trHeight w:val="337"/>
        </w:trPr>
        <w:tc>
          <w:tcPr>
            <w:tcW w:w="5778" w:type="dxa"/>
          </w:tcPr>
          <w:p w:rsidR="005E539B" w:rsidRPr="0055521C" w:rsidRDefault="005E539B" w:rsidP="00F744D6">
            <w:pPr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иное (</w:t>
            </w: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указать)</w:t>
            </w:r>
          </w:p>
        </w:tc>
        <w:tc>
          <w:tcPr>
            <w:tcW w:w="3793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FBC" w:rsidRPr="0055521C" w:rsidTr="0055521C">
        <w:tc>
          <w:tcPr>
            <w:tcW w:w="5778" w:type="dxa"/>
          </w:tcPr>
          <w:p w:rsidR="00EF0FBC" w:rsidRPr="0055521C" w:rsidRDefault="00E72599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Материально-техническая обеспеченность: </w:t>
            </w:r>
          </w:p>
          <w:p w:rsidR="00E72599" w:rsidRPr="0055521C" w:rsidRDefault="00E72599" w:rsidP="00E725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мебель</w:t>
            </w:r>
          </w:p>
          <w:p w:rsidR="00E72599" w:rsidRPr="0055521C" w:rsidRDefault="00E72599" w:rsidP="00E725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оборудование, пособия</w:t>
            </w:r>
          </w:p>
          <w:p w:rsidR="005E539B" w:rsidRPr="0055521C" w:rsidRDefault="005E539B" w:rsidP="006B7435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перечислить</w:t>
            </w:r>
          </w:p>
        </w:tc>
        <w:tc>
          <w:tcPr>
            <w:tcW w:w="3793" w:type="dxa"/>
          </w:tcPr>
          <w:p w:rsidR="00EF0FBC" w:rsidRPr="0055521C" w:rsidRDefault="00EF0FBC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FBC" w:rsidRPr="0055521C" w:rsidTr="0055521C">
        <w:tc>
          <w:tcPr>
            <w:tcW w:w="5778" w:type="dxa"/>
          </w:tcPr>
          <w:p w:rsidR="005E539B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Программно-методическая обеспеченность (наличие положения, регламентирующего </w:t>
            </w:r>
            <w:r w:rsidR="006B7435"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деятельность</w:t>
            </w: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программ работы ГКП, </w:t>
            </w:r>
            <w:proofErr w:type="spellStart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лекотеки</w:t>
            </w:r>
            <w:proofErr w:type="spellEnd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; должностных инструкций; графика работы и т.п.) </w:t>
            </w:r>
          </w:p>
          <w:p w:rsidR="00EF0FBC" w:rsidRPr="0055521C" w:rsidRDefault="005E539B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перечислить</w:t>
            </w:r>
          </w:p>
        </w:tc>
        <w:tc>
          <w:tcPr>
            <w:tcW w:w="3793" w:type="dxa"/>
          </w:tcPr>
          <w:p w:rsidR="00EF0FBC" w:rsidRPr="0055521C" w:rsidRDefault="00EF0FBC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FBC" w:rsidRPr="0055521C" w:rsidTr="0055521C">
        <w:tc>
          <w:tcPr>
            <w:tcW w:w="5778" w:type="dxa"/>
          </w:tcPr>
          <w:p w:rsidR="00EF0FBC" w:rsidRPr="0055521C" w:rsidRDefault="006B7435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Режим работы ГКП/</w:t>
            </w:r>
            <w:proofErr w:type="spellStart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лекотеки</w:t>
            </w:r>
            <w:proofErr w:type="spellEnd"/>
            <w:r w:rsidRPr="005552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при наличии</w:t>
            </w:r>
          </w:p>
          <w:p w:rsidR="006B7435" w:rsidRPr="0055521C" w:rsidRDefault="006B7435" w:rsidP="00EF0FB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552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указать</w:t>
            </w:r>
          </w:p>
        </w:tc>
        <w:tc>
          <w:tcPr>
            <w:tcW w:w="3793" w:type="dxa"/>
          </w:tcPr>
          <w:p w:rsidR="00EF0FBC" w:rsidRPr="0055521C" w:rsidRDefault="00EF0FBC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FBC" w:rsidRPr="0055521C" w:rsidTr="0055521C">
        <w:tc>
          <w:tcPr>
            <w:tcW w:w="5778" w:type="dxa"/>
          </w:tcPr>
          <w:p w:rsidR="00EF0FBC" w:rsidRPr="0055521C" w:rsidRDefault="00EF0FBC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EF0FBC" w:rsidRPr="0055521C" w:rsidRDefault="00EF0FBC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B7435" w:rsidRPr="0055521C" w:rsidTr="0055521C">
        <w:tc>
          <w:tcPr>
            <w:tcW w:w="5778" w:type="dxa"/>
          </w:tcPr>
          <w:p w:rsidR="006B7435" w:rsidRPr="0055521C" w:rsidRDefault="006B7435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93" w:type="dxa"/>
          </w:tcPr>
          <w:p w:rsidR="006B7435" w:rsidRPr="0055521C" w:rsidRDefault="006B7435" w:rsidP="00EF0FB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F0FBC" w:rsidRPr="00EF0FBC" w:rsidRDefault="00EF0FBC" w:rsidP="00EF0FB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256E7" w:rsidRPr="00B6071B" w:rsidRDefault="005256E7" w:rsidP="00B60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56E7" w:rsidRPr="00B6071B" w:rsidSect="0006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4DB"/>
    <w:multiLevelType w:val="hybridMultilevel"/>
    <w:tmpl w:val="926C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7132C"/>
    <w:multiLevelType w:val="hybridMultilevel"/>
    <w:tmpl w:val="5ED4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00F76"/>
    <w:multiLevelType w:val="hybridMultilevel"/>
    <w:tmpl w:val="2B84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1B"/>
    <w:rsid w:val="00063AEB"/>
    <w:rsid w:val="0007331E"/>
    <w:rsid w:val="001D1062"/>
    <w:rsid w:val="004355BF"/>
    <w:rsid w:val="005256E7"/>
    <w:rsid w:val="0055521C"/>
    <w:rsid w:val="005E539B"/>
    <w:rsid w:val="006B7435"/>
    <w:rsid w:val="007F6B1D"/>
    <w:rsid w:val="00B6071B"/>
    <w:rsid w:val="00C573B0"/>
    <w:rsid w:val="00E72599"/>
    <w:rsid w:val="00EF0FBC"/>
    <w:rsid w:val="00F744D6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E7"/>
    <w:pPr>
      <w:ind w:left="720"/>
      <w:contextualSpacing/>
    </w:pPr>
  </w:style>
  <w:style w:type="table" w:styleId="a4">
    <w:name w:val="Table Grid"/>
    <w:basedOn w:val="a1"/>
    <w:uiPriority w:val="59"/>
    <w:rsid w:val="00EF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E7"/>
    <w:pPr>
      <w:ind w:left="720"/>
      <w:contextualSpacing/>
    </w:pPr>
  </w:style>
  <w:style w:type="table" w:styleId="a4">
    <w:name w:val="Table Grid"/>
    <w:basedOn w:val="a1"/>
    <w:uiPriority w:val="59"/>
    <w:rsid w:val="00EF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SamartcevaE</dc:creator>
  <cp:lastModifiedBy>user</cp:lastModifiedBy>
  <cp:revision>8</cp:revision>
  <dcterms:created xsi:type="dcterms:W3CDTF">2023-12-13T09:42:00Z</dcterms:created>
  <dcterms:modified xsi:type="dcterms:W3CDTF">2023-12-26T12:00:00Z</dcterms:modified>
</cp:coreProperties>
</file>